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Аннотации к рабочим программам 1 класс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DC2AFA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BD4CA0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Учитель начальных классов:</w:t>
      </w:r>
      <w:r w:rsidR="00BD4CA0">
        <w:rPr>
          <w:rFonts w:ascii="Times New Roman" w:hAnsi="Times New Roman"/>
          <w:b/>
          <w:color w:val="000000"/>
          <w:sz w:val="28"/>
          <w:szCs w:val="28"/>
        </w:rPr>
        <w:t xml:space="preserve"> Семенова А.С.   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DC2AFA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2AF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2019-2020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4F14" w:rsidRDefault="00A94F14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Аннотации к рабочим программам 1 класс «Школа России»</w:t>
      </w:r>
    </w:p>
    <w:p w:rsidR="00A94F14" w:rsidRDefault="00A94F14" w:rsidP="00A94F1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Аннотация  к рабочей программе « Математика»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России»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1 класс. В 2 частях-М.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росвещение,2017 год. Моро, М.И., Волкова, С.И. Математика. Рабочая тетрадь. 1класс. в 2 частях-М.: Просвещение, 2017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., 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1 классе отводится 4 часа в неделю, всего – 132 часа (33 учебные недели).</w:t>
      </w:r>
    </w:p>
    <w:p w:rsidR="00A94F14" w:rsidRDefault="00A94F14" w:rsidP="00A94F14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 Аннотация к рабочей программе «Русский язык»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 и В.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«Прописи» В.А.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 класс в 4–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частях. М. «Просвещение», 2017 г.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В.Г.Горецкий «Русский язык, 1 класс». Учебник для учащихся общеобразовательных учреждений, М. «Просвещение», 2017 год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 Рабочая тетрадь, 1 класс. М. «Просвещение», 2017 год,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«Русский язык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 основных задач трёх его периодов: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послебукварного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русско</w:t>
      </w:r>
      <w:r w:rsidR="00DC2AFA">
        <w:rPr>
          <w:rFonts w:ascii="Times New Roman" w:hAnsi="Times New Roman" w:cs="Times New Roman"/>
          <w:b/>
          <w:sz w:val="24"/>
          <w:szCs w:val="24"/>
          <w:lang w:eastAsia="ru-RU"/>
        </w:rPr>
        <w:t>го языка в 1  классе отводится 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</w:t>
      </w:r>
      <w:r w:rsidR="00DC2AFA">
        <w:rPr>
          <w:rFonts w:ascii="Times New Roman" w:hAnsi="Times New Roman" w:cs="Times New Roman"/>
          <w:b/>
          <w:sz w:val="24"/>
          <w:szCs w:val="24"/>
          <w:lang w:eastAsia="ru-RU"/>
        </w:rPr>
        <w:t>в в неделю, всего – 132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 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Аннотация к рабочей программе «Литературное чтение»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В.Г.Горецкий, В.А.Кирюшкин, Л.А.Виноградская,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«Азбука» в 2–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частях. М. «Просвещение», 2017 г.,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частях,  М. «Просвещение», 2017 г,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«Литературное чтение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курсалитературного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DC2AFA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2019 – 2020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год на изучение д</w:t>
      </w:r>
      <w:r w:rsidR="00DC2AFA">
        <w:rPr>
          <w:rFonts w:ascii="Times New Roman" w:hAnsi="Times New Roman" w:cs="Times New Roman"/>
          <w:b/>
          <w:sz w:val="24"/>
          <w:szCs w:val="24"/>
          <w:lang w:eastAsia="ru-RU"/>
        </w:rPr>
        <w:t>анной программы выделено: 66</w:t>
      </w:r>
      <w:r w:rsidR="003F5877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A94F14" w:rsidRDefault="00A94F14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Аннотация к рабочей программе «Окружающий мир»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обеспечена следующим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Плешаков, А.А. Окружающий мир. Учебник. 1 класс. В 2 ч.–М.: Просвещение, 2017г.;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 А.А. Окружающий мир. Рабочая тетрадь. 1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ч.-М.: Просвещение, 2017г.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«Окружающий мир.1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соответствии с учебным планом школы на 2017 - 2018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год на изучение данной программы выделено: 66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 2 часа в неделю.</w:t>
      </w:r>
    </w:p>
    <w:p w:rsidR="00A94F14" w:rsidRDefault="00A94F14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Аннотация к рабочей программе «</w:t>
      </w:r>
      <w:proofErr w:type="gramStart"/>
      <w:r>
        <w:rPr>
          <w:rFonts w:ascii="Times New Roman" w:hAnsi="Times New Roman"/>
          <w:b/>
          <w:bCs/>
          <w:color w:val="000000"/>
        </w:rPr>
        <w:t>Изобразительное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икусство</w:t>
      </w:r>
      <w:proofErr w:type="spellEnd"/>
      <w:r>
        <w:rPr>
          <w:rFonts w:ascii="Times New Roman" w:hAnsi="Times New Roman"/>
          <w:b/>
          <w:bCs/>
          <w:color w:val="000000"/>
        </w:rPr>
        <w:t>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В.Г. Горяева, Г.Е. Гуровой и др. (Рабочие программы.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Изобразительное искусство. 1-4 классы.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Б.М.Неменского-Москва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 Просвещение, 2017г.)</w:t>
      </w:r>
      <w:proofErr w:type="gramEnd"/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авторской программой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курса «Изобразительное искусство» в 1 классе отводится - 33 часа в год, 33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недели, количество часов в неделю - 1 ч.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Л.А., Изобразительное искусство;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изображаешь, украшаешь и строишь. Учебник для 1 класса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од ред.Б.М.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Неменского.-М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.: Просвещение,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DC1D5C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2019 - 2020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A94F14" w:rsidRDefault="00A94F14" w:rsidP="00A94F14">
      <w:pPr>
        <w:tabs>
          <w:tab w:val="left" w:pos="1290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Аннотация к рабочей программе «Технология»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И.Технология. 1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- М.: Просвещение, 2011.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Н. И.Технология. 1 класс: 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Просвещение,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«Технология.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технологии в начальной школе отводится. 33 ч - в 1 классе 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DC1D5C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2019 – 2020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 1 ч в неделю(33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F14" w:rsidRPr="00F115E1" w:rsidRDefault="00A94F14"/>
    <w:p w:rsidR="00F115E1" w:rsidRPr="00096862" w:rsidRDefault="00F115E1"/>
    <w:p w:rsidR="00F115E1" w:rsidRDefault="00F115E1" w:rsidP="00F1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</w:t>
      </w:r>
    </w:p>
    <w:p w:rsidR="00F115E1" w:rsidRDefault="00F115E1" w:rsidP="00F1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 (1-4 классы)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структуре основной образовательной программы, в модульной структуре программы.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В соответствии с  Базисным учебным планом в 1 классе на учебный предмет «Музыка» отводится 33 часа (из расчета 1 час в неделю), во 2-4 классах-34 часа.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изучения предмета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музыки на ступени начального общего образования направлено на достижение следующей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формирование музыкальной культуры как неотъемлемой части духовной культуры школьников.</w:t>
      </w:r>
    </w:p>
    <w:p w:rsidR="00F115E1" w:rsidRDefault="00F115E1" w:rsidP="00F115E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интереса к музыке и музыкальным занятиям; музыкального слуха, чувства ритма, дикции, певческого голоса, музыкальной памяти, образного и ассоциативного мышления, воображения, учебно-творческих способностей в различных видах музыкальной деятельности;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-освоение музыкальных произведений и знаний о музыке; 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-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предмета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 - Музыка вокруг нас. Музыка и ты.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класс - Россия – Родина моя. День, полный событий. О России петь – что стремиться в храм. Гори, гори ясно, чтобы не погасло.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музыкальном театре. В концертном зале. Чтоб музыкантом быть, так надобно уменье. </w:t>
      </w:r>
    </w:p>
    <w:p w:rsidR="00F115E1" w:rsidRDefault="00F115E1" w:rsidP="00F115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 класс –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  <w:r>
        <w:rPr>
          <w:b/>
          <w:sz w:val="28"/>
          <w:szCs w:val="28"/>
        </w:rPr>
        <w:t xml:space="preserve">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-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r>
        <w:rPr>
          <w:sz w:val="28"/>
          <w:szCs w:val="28"/>
        </w:rPr>
        <w:t xml:space="preserve">Рабочая программа составлена на основе примерной программы по музыке в соответствии с Федеральным  государственным  образовательным  стандартом.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1 класс»: учебник для общеобразовательных учреждений – М.:    Просвещение, 2015.- 80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класс –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2 класс»: учебник для общеобразовательных учреждений – М.:    Просвещение, 2016.- 80 </w:t>
      </w:r>
    </w:p>
    <w:p w:rsidR="00F115E1" w:rsidRDefault="00F115E1" w:rsidP="00F115E1">
      <w:pPr>
        <w:rPr>
          <w:sz w:val="28"/>
          <w:szCs w:val="28"/>
        </w:rPr>
      </w:pPr>
      <w:r>
        <w:rPr>
          <w:sz w:val="28"/>
          <w:szCs w:val="28"/>
        </w:rPr>
        <w:t xml:space="preserve">3 класс -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3 класс»: учебник для общеобразовательных учреждений – М.: Просвещение, 2015.- 80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115E1" w:rsidRDefault="00F115E1" w:rsidP="00F115E1">
      <w:pPr>
        <w:rPr>
          <w:sz w:val="28"/>
          <w:szCs w:val="28"/>
        </w:rPr>
      </w:pPr>
      <w:r>
        <w:rPr>
          <w:sz w:val="28"/>
          <w:szCs w:val="28"/>
        </w:rPr>
        <w:t xml:space="preserve">4 класс -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4 класс»: учебник для общеобразовательных учреждений – М.: Просвещение, 2016.- 80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образовательные технологии.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 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  <w:proofErr w:type="gramStart"/>
      <w:r>
        <w:rPr>
          <w:sz w:val="28"/>
          <w:szCs w:val="28"/>
        </w:rPr>
        <w:t>Промежуточная аттестация проводится в форме итоговых тестов (2-4 классы), уроков-концертов в конце каждого триместра, и в форме заключительного урока-концерта в конце учебного года; самостоятельной работы («Музыка в народном стиле.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Сочини песенку»), проверочных работ («Проверь себя», «Музыкальные викторины»).</w:t>
      </w:r>
      <w:proofErr w:type="gramEnd"/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Виды организации и осуществления учебно-познавательной деятельности: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Словесные, наглядные, практические.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Индуктивные, дедуктивные.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Репродуктивные, проблемно-поисковые.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Самостоятельные, несамостоятельные.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 к результатам освоения предмета.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музыки ученик должен: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знать/понимать: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-слова и мелодию Гимна России;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ыразительность и изобразительность музыкальной интонации; -смысл понятий «композитор», «исполнитель», «слушатель»; -названия изученных жанров и форм музыки; -образцы музыкального фольклора, народные музыкальные традиции родного края (праздники и обряды); -названия изученных произведений и их авторов; -наиболее популярные в России музыкальные инструмент; певческие голоса, виды оркестров, хоров;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-узнавать изученные музыкальные произведения и называть имена их авторов;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пределять на слух основные жанры музыки (песня, танец, марш); -определять и сравнивать характер, настроение и средства выразительности (мелодия, ритм, темп, тембр, динамика) в музыкальных произведениях (фрагментах); -передавать настроение музыки и его изменение: в пении, музыкально-пластическом движении, игре на элементарных музыкальных инструментах; -исполнять в хоре вокальные произведения с сопровождением и без сопровождения, одноголосные и с элементами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сполнять несколько народных и композиторских песен (по выбору учащегося); использовать приобретенные знания и умения в практической деятельности и повседневной жизни для: -восприятия художественных образцов народной, классической и современной музыки; -исполнения знакомых песен; -участия в коллективном пении; -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на элементарных музыкальных инструментах; -передачи музыкальных впечатлений пластическими, изобразительными средствами 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Формы контроля.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оценки достижения планируемых результатов: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Устный самоконтроль.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Индивидуальный и фронтальный опрос.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в паре, в группе (взаимопроверка и самооценка).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Самостоятельная работа.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Срезовые</w:t>
      </w:r>
      <w:proofErr w:type="spellEnd"/>
      <w:r>
        <w:rPr>
          <w:sz w:val="28"/>
          <w:szCs w:val="28"/>
        </w:rPr>
        <w:t xml:space="preserve"> работы (тесты)</w:t>
      </w:r>
    </w:p>
    <w:p w:rsidR="00F115E1" w:rsidRDefault="00F115E1" w:rsidP="00F115E1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контроля: - текущий, тематический, итоговый - фронтальный, комбинированный, устный. </w:t>
      </w:r>
    </w:p>
    <w:p w:rsidR="00F115E1" w:rsidRDefault="00F115E1" w:rsidP="00F115E1">
      <w:pPr>
        <w:ind w:firstLine="567"/>
        <w:jc w:val="both"/>
        <w:rPr>
          <w:sz w:val="28"/>
          <w:szCs w:val="28"/>
        </w:rPr>
      </w:pPr>
    </w:p>
    <w:p w:rsidR="00F115E1" w:rsidRPr="00A10824" w:rsidRDefault="00A10824" w:rsidP="00F115E1">
      <w:r w:rsidRPr="003F5877">
        <w:rPr>
          <w:b/>
          <w:sz w:val="32"/>
          <w:szCs w:val="32"/>
        </w:rPr>
        <w:t>Аннотация к рабочей программе по физической культуре, 1 класс.</w:t>
      </w:r>
      <w:r w:rsidR="003F5877">
        <w:rPr>
          <w:b/>
        </w:rPr>
        <w:t xml:space="preserve"> </w:t>
      </w:r>
      <w:r>
        <w:rPr>
          <w:b/>
        </w:rPr>
        <w:t xml:space="preserve">  </w:t>
      </w:r>
      <w:r>
        <w:t xml:space="preserve"> Рабочая программа учебного предмета «Физическая культура» для 1 класса составлена в соответствии</w:t>
      </w:r>
      <w:proofErr w:type="gramStart"/>
      <w:r>
        <w:t xml:space="preserve"> :</w:t>
      </w:r>
      <w:proofErr w:type="gramEnd"/>
      <w:r>
        <w:t xml:space="preserve"> • </w:t>
      </w:r>
      <w:proofErr w:type="gramStart"/>
      <w: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№1897 • Закон "Об образовании в Российской Федерации" №</w:t>
      </w:r>
      <w:r w:rsidR="003F5877">
        <w:t xml:space="preserve">273 от 29.12.2012; • Приказ Министерства </w:t>
      </w:r>
      <w:r>
        <w:t>науки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  <w:proofErr w:type="gramEnd"/>
      <w:r>
        <w:t xml:space="preserve"> УМК: </w:t>
      </w:r>
      <w:proofErr w:type="gramStart"/>
      <w:r>
        <w:t>-Ф</w:t>
      </w:r>
      <w:proofErr w:type="gramEnd"/>
      <w:r>
        <w:t xml:space="preserve">изическая культура. – 1-11 классы: комплексная программа физического воспитания </w:t>
      </w:r>
      <w:r>
        <w:lastRenderedPageBreak/>
        <w:t xml:space="preserve">учащихся А.П.Матвеев /авт.-сост. А.Н. Каинов, Г.И. </w:t>
      </w:r>
      <w:proofErr w:type="spellStart"/>
      <w:r>
        <w:t>Курьерова</w:t>
      </w:r>
      <w:proofErr w:type="spellEnd"/>
      <w:r>
        <w:t>. – Изд. 2-е. – Волгоград: Учитель, 2015. – 171с. - Физическая культура. 1 класс</w:t>
      </w:r>
      <w:proofErr w:type="gramStart"/>
      <w:r>
        <w:t xml:space="preserve"> :</w:t>
      </w:r>
      <w:proofErr w:type="gramEnd"/>
      <w:r>
        <w:t xml:space="preserve"> Учебник для образовательных </w:t>
      </w:r>
      <w:proofErr w:type="spellStart"/>
      <w:r>
        <w:t>учереждений</w:t>
      </w:r>
      <w:proofErr w:type="spellEnd"/>
      <w:r>
        <w:t xml:space="preserve"> /А. П. Матвеев – 112с. </w:t>
      </w:r>
      <w:proofErr w:type="gramStart"/>
      <w:r>
        <w:t>-ф</w:t>
      </w:r>
      <w:proofErr w:type="gramEnd"/>
      <w:r>
        <w:t xml:space="preserve">изическая культура. 1-4 классы : рабочая программа по учебнику А.П.Матвеев– 162 с. Цель: развитие личности, готовой к активной творческой самореализации в пространстве общечеловеческой культуры,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Задачи: 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• обучение основам базовых видов двигательных действий; • </w:t>
      </w:r>
      <w:proofErr w:type="gramStart"/>
      <w: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  <w:proofErr w:type="gramEnd"/>
      <w:r>
        <w:t xml:space="preserve"> • выработку представлений о физической культуре личности и </w:t>
      </w:r>
      <w:proofErr w:type="gramStart"/>
      <w:r>
        <w:t>при</w:t>
      </w:r>
      <w:proofErr w:type="gramEnd"/>
      <w:r>
        <w:t>ѐ</w:t>
      </w:r>
      <w:proofErr w:type="gramStart"/>
      <w:r>
        <w:t>мах</w:t>
      </w:r>
      <w:proofErr w:type="gramEnd"/>
      <w:r>
        <w:t xml:space="preserve"> самоконтроля; 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• воспитание привычки к самостоятельным занятиям физическими упражнениями, избранными видами спорта в свободное время; На изучение физической культуры в 1 классе </w:t>
      </w:r>
      <w:proofErr w:type="gramStart"/>
      <w:r>
        <w:t>отводится 3 ч в неделю Курс рассчитан</w:t>
      </w:r>
      <w:proofErr w:type="gramEnd"/>
      <w:r>
        <w:t xml:space="preserve"> на 99 ч. (33 учебные недели). Рабочая программа включает следующие компоненты: 1. Титульный лист; 2. Пояснительная записка; 3. Общая характеристика учебного предмета, курса (на уровень обучения) 4. Описание места учебного предмета, курса в учебном плане (на уровень обучения) 5. Описание ценностных ориентиров содержания учебного предмета 6. Требования к уровню подготовки учащихся (Личностные,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 учебного предмета, курса (на класс и на уровень обучения)) 7. Содержание учебного курса (на класс) 8. Тематическое планирование с определением основных видов учебной деятельности (на класс) 9. Описание учебно-методического и материально-технического обеспечения образовательного процесса (на класс, уровень обучения)</w:t>
      </w:r>
      <w:proofErr w:type="gramStart"/>
      <w:r>
        <w:t xml:space="preserve"> .</w:t>
      </w:r>
      <w:proofErr w:type="gramEnd"/>
    </w:p>
    <w:sectPr w:rsidR="00F115E1" w:rsidRPr="00A10824" w:rsidSect="005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467BC"/>
    <w:multiLevelType w:val="hybridMultilevel"/>
    <w:tmpl w:val="CD20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65FEA"/>
    <w:multiLevelType w:val="hybridMultilevel"/>
    <w:tmpl w:val="1866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B62F6"/>
    <w:multiLevelType w:val="hybridMultilevel"/>
    <w:tmpl w:val="582A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97AA6"/>
    <w:multiLevelType w:val="hybridMultilevel"/>
    <w:tmpl w:val="2D3CC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047"/>
    <w:rsid w:val="00096862"/>
    <w:rsid w:val="00244090"/>
    <w:rsid w:val="002D63E5"/>
    <w:rsid w:val="00321FF0"/>
    <w:rsid w:val="003F5877"/>
    <w:rsid w:val="00576B34"/>
    <w:rsid w:val="00593F1B"/>
    <w:rsid w:val="00652150"/>
    <w:rsid w:val="00767917"/>
    <w:rsid w:val="008F7047"/>
    <w:rsid w:val="00A10824"/>
    <w:rsid w:val="00A94F14"/>
    <w:rsid w:val="00BD4CA0"/>
    <w:rsid w:val="00C9501F"/>
    <w:rsid w:val="00D80DDF"/>
    <w:rsid w:val="00DC1D5C"/>
    <w:rsid w:val="00DC2AFA"/>
    <w:rsid w:val="00F1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442C-71EC-4773-8437-BBEC470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-INTEL-</cp:lastModifiedBy>
  <cp:revision>15</cp:revision>
  <dcterms:created xsi:type="dcterms:W3CDTF">2018-12-03T13:35:00Z</dcterms:created>
  <dcterms:modified xsi:type="dcterms:W3CDTF">2019-09-30T17:28:00Z</dcterms:modified>
</cp:coreProperties>
</file>